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66" w:rsidRPr="00D0380E" w:rsidRDefault="00D0380E" w:rsidP="00D0380E">
      <w:pPr>
        <w:jc w:val="right"/>
        <w:rPr>
          <w:rFonts w:cs="Times New Roman"/>
          <w:sz w:val="28"/>
          <w:szCs w:val="28"/>
        </w:rPr>
      </w:pPr>
      <w:r w:rsidRPr="00D0380E">
        <w:rPr>
          <w:rFonts w:cs="Times New Roman"/>
          <w:sz w:val="28"/>
          <w:szCs w:val="28"/>
        </w:rPr>
        <w:t>Утвержден приказом №31-Ш от 11.05.2021</w:t>
      </w:r>
    </w:p>
    <w:p w:rsidR="00D0380E" w:rsidRPr="00D0380E" w:rsidRDefault="00D0380E" w:rsidP="00D0380E">
      <w:pPr>
        <w:jc w:val="right"/>
        <w:rPr>
          <w:rFonts w:cs="Times New Roman"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  <w:r w:rsidRPr="00D0380E">
        <w:rPr>
          <w:rFonts w:cs="Times New Roman"/>
          <w:b/>
          <w:sz w:val="28"/>
          <w:szCs w:val="28"/>
        </w:rPr>
        <w:t>ГРАФИК ПРОВЕДЕНИЯ ПРОМЕЖУТОЧНОЙ АТТЕСТАЦИИ</w:t>
      </w: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  <w:r w:rsidRPr="00D0380E">
        <w:rPr>
          <w:rFonts w:cs="Times New Roman"/>
          <w:b/>
          <w:sz w:val="28"/>
          <w:szCs w:val="28"/>
        </w:rPr>
        <w:t xml:space="preserve">ДПОП «Духовые и ударные инструменты», «Струнные инструменты», </w:t>
      </w: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  <w:r w:rsidRPr="00D0380E">
        <w:rPr>
          <w:rFonts w:cs="Times New Roman"/>
          <w:b/>
          <w:sz w:val="28"/>
          <w:szCs w:val="28"/>
        </w:rPr>
        <w:t>«Народные инструменты», «Фортепиано», «Музыкальный фольклор»</w:t>
      </w:r>
    </w:p>
    <w:p w:rsidR="00D0380E" w:rsidRPr="00D0380E" w:rsidRDefault="00D0380E" w:rsidP="00D0380E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2180"/>
        <w:gridCol w:w="1162"/>
        <w:gridCol w:w="1073"/>
        <w:gridCol w:w="1450"/>
        <w:gridCol w:w="2514"/>
      </w:tblGrid>
      <w:tr w:rsidR="00D0380E" w:rsidRPr="00D0380E" w:rsidTr="00201A5E">
        <w:tc>
          <w:tcPr>
            <w:tcW w:w="965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2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390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6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3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04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Комиссия</w:t>
            </w:r>
          </w:p>
        </w:tc>
      </w:tr>
      <w:tr w:rsidR="00D0380E" w:rsidRPr="00D0380E" w:rsidTr="00201A5E">
        <w:tc>
          <w:tcPr>
            <w:tcW w:w="965" w:type="dxa"/>
            <w:vMerge w:val="restart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Специальность и чтение с листа (ФО)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Ершова Т.В.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Попова Н.М.</w:t>
            </w:r>
          </w:p>
        </w:tc>
      </w:tr>
      <w:tr w:rsidR="00D0380E" w:rsidRPr="00D0380E" w:rsidTr="00201A5E">
        <w:tc>
          <w:tcPr>
            <w:tcW w:w="965" w:type="dxa"/>
            <w:vMerge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Сольфеджио (вечерняя группа)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15:50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Капиносова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Филаретова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D0380E" w:rsidRPr="00D0380E" w:rsidTr="00201A5E">
        <w:tc>
          <w:tcPr>
            <w:tcW w:w="965" w:type="dxa"/>
            <w:vMerge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Сольфеджио (утренняя группа)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08:30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Капиносова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D0380E" w:rsidRPr="00D0380E" w:rsidTr="00201A5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Специальность (ОДИ, ОНИ, ОСИ)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Михайлова Ю. О.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Бойцева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Цветков Н.Ю.</w:t>
            </w:r>
          </w:p>
        </w:tc>
      </w:tr>
      <w:tr w:rsidR="00D0380E" w:rsidRPr="00D0380E" w:rsidTr="00201A5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Фольклорный ансамбль (МФ)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16:45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Аргеровская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Артемьева М.К.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Романова А.И.</w:t>
            </w:r>
          </w:p>
        </w:tc>
      </w:tr>
      <w:tr w:rsidR="00D0380E" w:rsidRPr="00D0380E" w:rsidTr="00201A5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Сольфеджио (все)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16:45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Шахова Л.А.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Филаретова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D0380E" w:rsidRPr="00D0380E" w:rsidTr="00201A5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Фольклорный ансамбль (МФ)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16:45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Аргеровская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Артемьева М.К.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Романова А.И.</w:t>
            </w:r>
          </w:p>
        </w:tc>
      </w:tr>
      <w:tr w:rsidR="00D0380E" w:rsidRPr="00D0380E" w:rsidTr="00201A5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Специальность (ОДИ, ОНИ, ОСИ)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Михайлова Ю. О.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Бойцева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Цветков Н.Ю.</w:t>
            </w:r>
          </w:p>
        </w:tc>
      </w:tr>
      <w:tr w:rsidR="00D0380E" w:rsidRPr="00D0380E" w:rsidTr="00201A5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Специальность и чтение с листа (ФО)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Никонорова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Попова Н.М.</w:t>
            </w:r>
          </w:p>
        </w:tc>
      </w:tr>
      <w:tr w:rsidR="00D0380E" w:rsidRPr="00D0380E" w:rsidTr="00201A5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Фортепиано (ОДИ)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Ершова Т.В.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Орлова О.В.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Кирьянова М.Р.</w:t>
            </w:r>
          </w:p>
        </w:tc>
      </w:tr>
      <w:tr w:rsidR="00D0380E" w:rsidRPr="00D0380E" w:rsidTr="00201A5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Фортепиано (МФ)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Ершова Т.В.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D0380E" w:rsidRPr="00D0380E" w:rsidTr="00201A5E">
        <w:tc>
          <w:tcPr>
            <w:tcW w:w="965" w:type="dxa"/>
            <w:vMerge w:val="restart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Фортепиано (ОДИ)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Ершова Т.В.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Попова Н.М.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Чижикова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D0380E" w:rsidRPr="00D0380E" w:rsidTr="00201A5E">
        <w:tc>
          <w:tcPr>
            <w:tcW w:w="965" w:type="dxa"/>
            <w:vMerge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Музыкальная литература (все)</w:t>
            </w:r>
          </w:p>
        </w:tc>
        <w:tc>
          <w:tcPr>
            <w:tcW w:w="1390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1106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563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48" w:type="dxa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Чупова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</w:tr>
    </w:tbl>
    <w:p w:rsidR="00D0380E" w:rsidRDefault="00D0380E" w:rsidP="00D0380E">
      <w:pPr>
        <w:jc w:val="center"/>
        <w:rPr>
          <w:rFonts w:cs="Times New Roman"/>
          <w:b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  <w:r w:rsidRPr="00D0380E">
        <w:rPr>
          <w:rFonts w:cs="Times New Roman"/>
          <w:b/>
          <w:sz w:val="28"/>
          <w:szCs w:val="28"/>
        </w:rPr>
        <w:t>ДПОП «Живопись»</w:t>
      </w:r>
    </w:p>
    <w:p w:rsidR="00D0380E" w:rsidRPr="00D0380E" w:rsidRDefault="00D0380E" w:rsidP="00D0380E">
      <w:pPr>
        <w:rPr>
          <w:rFonts w:cs="Times New Roman"/>
          <w:sz w:val="28"/>
          <w:szCs w:val="28"/>
        </w:rPr>
      </w:pP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965"/>
        <w:gridCol w:w="2343"/>
        <w:gridCol w:w="1325"/>
        <w:gridCol w:w="1097"/>
        <w:gridCol w:w="1284"/>
        <w:gridCol w:w="2503"/>
      </w:tblGrid>
      <w:tr w:rsidR="00D0380E" w:rsidRPr="00D0380E" w:rsidTr="00D0380E">
        <w:tc>
          <w:tcPr>
            <w:tcW w:w="965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3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374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4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55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576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Комиссия</w:t>
            </w: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34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374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104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155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304А</w:t>
            </w:r>
          </w:p>
        </w:tc>
        <w:tc>
          <w:tcPr>
            <w:tcW w:w="2576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Китова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Т.В. 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Кукушкина Е.В.</w:t>
            </w: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34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374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1104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1155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576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Китова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Т.В. 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Кукушкина Е.В.</w:t>
            </w: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34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Рисунок, живопись, композиция станковая (просмотр)</w:t>
            </w:r>
          </w:p>
        </w:tc>
        <w:tc>
          <w:tcPr>
            <w:tcW w:w="1374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1104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155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 xml:space="preserve">Фойе 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 этажа</w:t>
            </w:r>
          </w:p>
        </w:tc>
        <w:tc>
          <w:tcPr>
            <w:tcW w:w="2576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Китова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Воробейкова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Кукушкина Е.В.</w:t>
            </w: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34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374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1104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155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304А</w:t>
            </w:r>
          </w:p>
        </w:tc>
        <w:tc>
          <w:tcPr>
            <w:tcW w:w="2576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Китова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Воробейкова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</w:tbl>
    <w:p w:rsidR="00D0380E" w:rsidRPr="00D0380E" w:rsidRDefault="00D0380E" w:rsidP="00D0380E">
      <w:pPr>
        <w:rPr>
          <w:rFonts w:cs="Times New Roman"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  <w:r w:rsidRPr="00D0380E">
        <w:rPr>
          <w:rFonts w:cs="Times New Roman"/>
          <w:b/>
          <w:sz w:val="28"/>
          <w:szCs w:val="28"/>
        </w:rPr>
        <w:t>ДООП «Изобразительное искусство»</w:t>
      </w:r>
    </w:p>
    <w:p w:rsidR="00D0380E" w:rsidRPr="00D0380E" w:rsidRDefault="00D0380E" w:rsidP="00D0380E">
      <w:pPr>
        <w:rPr>
          <w:rFonts w:cs="Times New Roman"/>
          <w:sz w:val="28"/>
          <w:szCs w:val="28"/>
        </w:rPr>
      </w:pPr>
    </w:p>
    <w:tbl>
      <w:tblPr>
        <w:tblStyle w:val="a3"/>
        <w:tblW w:w="9521" w:type="dxa"/>
        <w:tblLook w:val="04A0" w:firstRow="1" w:lastRow="0" w:firstColumn="1" w:lastColumn="0" w:noHBand="0" w:noVBand="1"/>
      </w:tblPr>
      <w:tblGrid>
        <w:gridCol w:w="965"/>
        <w:gridCol w:w="2296"/>
        <w:gridCol w:w="1362"/>
        <w:gridCol w:w="1099"/>
        <w:gridCol w:w="1361"/>
        <w:gridCol w:w="2438"/>
      </w:tblGrid>
      <w:tr w:rsidR="00D0380E" w:rsidRPr="00D0380E" w:rsidTr="00D0380E">
        <w:tc>
          <w:tcPr>
            <w:tcW w:w="965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96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362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99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6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3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Комиссия</w:t>
            </w: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296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62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1099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6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304А</w:t>
            </w:r>
          </w:p>
        </w:tc>
        <w:tc>
          <w:tcPr>
            <w:tcW w:w="243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Воробейкова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Китова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296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362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1099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36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43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Воробейкова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Китова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2296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Композиция и анализ художественных произведений</w:t>
            </w:r>
          </w:p>
        </w:tc>
        <w:tc>
          <w:tcPr>
            <w:tcW w:w="1362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1099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36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43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Воробейкова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Китова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</w:tbl>
    <w:p w:rsidR="00D0380E" w:rsidRPr="00D0380E" w:rsidRDefault="00D0380E" w:rsidP="00D0380E">
      <w:pPr>
        <w:rPr>
          <w:rFonts w:cs="Times New Roman"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0380E">
        <w:rPr>
          <w:rFonts w:cs="Times New Roman"/>
          <w:b/>
          <w:sz w:val="28"/>
          <w:szCs w:val="28"/>
        </w:rPr>
        <w:lastRenderedPageBreak/>
        <w:t>ДПОП «Хореографическое творчество»</w:t>
      </w:r>
    </w:p>
    <w:p w:rsidR="00D0380E" w:rsidRPr="00D0380E" w:rsidRDefault="00D0380E" w:rsidP="00D0380E">
      <w:pPr>
        <w:rPr>
          <w:rFonts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65"/>
        <w:gridCol w:w="2253"/>
        <w:gridCol w:w="1408"/>
        <w:gridCol w:w="1111"/>
        <w:gridCol w:w="1601"/>
        <w:gridCol w:w="2155"/>
      </w:tblGrid>
      <w:tr w:rsidR="00D0380E" w:rsidRPr="00D0380E" w:rsidTr="00D0380E">
        <w:tc>
          <w:tcPr>
            <w:tcW w:w="965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3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40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1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0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155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80E">
              <w:rPr>
                <w:rFonts w:ascii="Times New Roman" w:hAnsi="Times New Roman"/>
                <w:b/>
                <w:sz w:val="28"/>
                <w:szCs w:val="28"/>
              </w:rPr>
              <w:t>Комиссия</w:t>
            </w: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40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111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160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2155" w:type="dxa"/>
            <w:vMerge w:val="restart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Леушева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80E">
              <w:rPr>
                <w:rFonts w:ascii="Times New Roman" w:hAnsi="Times New Roman"/>
                <w:sz w:val="28"/>
                <w:szCs w:val="28"/>
              </w:rPr>
              <w:t>Аршинова</w:t>
            </w:r>
            <w:proofErr w:type="spellEnd"/>
            <w:r w:rsidRPr="00D0380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Цветкова Н.Н.</w:t>
            </w: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40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11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18:15</w:t>
            </w:r>
          </w:p>
        </w:tc>
        <w:tc>
          <w:tcPr>
            <w:tcW w:w="160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2155" w:type="dxa"/>
            <w:vMerge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140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111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160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155" w:type="dxa"/>
            <w:vMerge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40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111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16:45</w:t>
            </w:r>
          </w:p>
        </w:tc>
        <w:tc>
          <w:tcPr>
            <w:tcW w:w="160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155" w:type="dxa"/>
            <w:vMerge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40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11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16:45</w:t>
            </w:r>
          </w:p>
        </w:tc>
        <w:tc>
          <w:tcPr>
            <w:tcW w:w="160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155" w:type="dxa"/>
            <w:vMerge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140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111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160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155" w:type="dxa"/>
            <w:vMerge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80E" w:rsidRPr="00D0380E" w:rsidTr="00D0380E">
        <w:tc>
          <w:tcPr>
            <w:tcW w:w="965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1408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111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1601" w:type="dxa"/>
            <w:vAlign w:val="center"/>
          </w:tcPr>
          <w:p w:rsidR="00D0380E" w:rsidRPr="00D0380E" w:rsidRDefault="00D0380E" w:rsidP="0020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0E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155" w:type="dxa"/>
            <w:vMerge/>
          </w:tcPr>
          <w:p w:rsidR="00D0380E" w:rsidRPr="00D0380E" w:rsidRDefault="00D0380E" w:rsidP="00201A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80E" w:rsidRPr="00D0380E" w:rsidRDefault="00D0380E" w:rsidP="00D0380E">
      <w:pPr>
        <w:rPr>
          <w:rFonts w:cs="Times New Roman"/>
          <w:sz w:val="28"/>
          <w:szCs w:val="28"/>
        </w:rPr>
      </w:pPr>
    </w:p>
    <w:p w:rsidR="00D0380E" w:rsidRPr="00D0380E" w:rsidRDefault="00D0380E" w:rsidP="00D0380E">
      <w:pPr>
        <w:rPr>
          <w:rFonts w:cs="Times New Roman"/>
          <w:sz w:val="28"/>
          <w:szCs w:val="28"/>
        </w:rPr>
      </w:pPr>
    </w:p>
    <w:p w:rsidR="00D0380E" w:rsidRPr="00D0380E" w:rsidRDefault="00D0380E" w:rsidP="00D0380E">
      <w:pPr>
        <w:jc w:val="center"/>
        <w:rPr>
          <w:rFonts w:cs="Times New Roman"/>
          <w:sz w:val="28"/>
          <w:szCs w:val="28"/>
        </w:rPr>
      </w:pPr>
    </w:p>
    <w:sectPr w:rsidR="00D0380E" w:rsidRPr="00D0380E" w:rsidSect="00D03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0"/>
    <w:rsid w:val="007A6320"/>
    <w:rsid w:val="00D0380E"/>
    <w:rsid w:val="00D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DBD0"/>
  <w15:chartTrackingRefBased/>
  <w15:docId w15:val="{8DAE948B-B0B5-44B5-958A-9DDC82FA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0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2021-05-17T16:13:00Z</dcterms:created>
  <dcterms:modified xsi:type="dcterms:W3CDTF">2021-05-17T16:15:00Z</dcterms:modified>
</cp:coreProperties>
</file>